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95A" w:rsidRPr="003E719B" w:rsidRDefault="006C195A" w:rsidP="00D96A48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3E719B">
        <w:rPr>
          <w:b/>
          <w:bCs/>
          <w:sz w:val="32"/>
          <w:szCs w:val="32"/>
        </w:rPr>
        <w:t>Sophos</w:t>
      </w:r>
      <w:proofErr w:type="spellEnd"/>
      <w:r w:rsidRPr="003E719B">
        <w:rPr>
          <w:b/>
          <w:bCs/>
          <w:sz w:val="32"/>
          <w:szCs w:val="32"/>
        </w:rPr>
        <w:t xml:space="preserve"> </w:t>
      </w:r>
      <w:r w:rsidR="003E719B" w:rsidRPr="003E719B">
        <w:rPr>
          <w:b/>
          <w:bCs/>
          <w:sz w:val="32"/>
          <w:szCs w:val="32"/>
        </w:rPr>
        <w:t xml:space="preserve">ontleedt </w:t>
      </w:r>
      <w:proofErr w:type="spellStart"/>
      <w:r w:rsidRPr="003E719B">
        <w:rPr>
          <w:b/>
          <w:bCs/>
          <w:sz w:val="32"/>
          <w:szCs w:val="32"/>
        </w:rPr>
        <w:t>Dharma</w:t>
      </w:r>
      <w:proofErr w:type="spellEnd"/>
      <w:r w:rsidRPr="003E719B">
        <w:rPr>
          <w:b/>
          <w:bCs/>
          <w:sz w:val="32"/>
          <w:szCs w:val="32"/>
        </w:rPr>
        <w:t xml:space="preserve"> </w:t>
      </w:r>
      <w:proofErr w:type="spellStart"/>
      <w:r w:rsidRPr="003E719B">
        <w:rPr>
          <w:b/>
          <w:bCs/>
          <w:sz w:val="32"/>
          <w:szCs w:val="32"/>
        </w:rPr>
        <w:t>Ransomware</w:t>
      </w:r>
      <w:proofErr w:type="spellEnd"/>
      <w:r w:rsidRPr="003E719B">
        <w:rPr>
          <w:b/>
          <w:bCs/>
          <w:sz w:val="32"/>
          <w:szCs w:val="32"/>
        </w:rPr>
        <w:t xml:space="preserve">-as-a-Service-aanvallen die </w:t>
      </w:r>
      <w:r w:rsidR="003E719B" w:rsidRPr="003E719B">
        <w:rPr>
          <w:b/>
          <w:bCs/>
          <w:sz w:val="32"/>
          <w:szCs w:val="32"/>
        </w:rPr>
        <w:t xml:space="preserve">tijdens COVID19 </w:t>
      </w:r>
      <w:r w:rsidR="00D96A48">
        <w:rPr>
          <w:b/>
          <w:bCs/>
          <w:sz w:val="32"/>
          <w:szCs w:val="32"/>
        </w:rPr>
        <w:t xml:space="preserve">de </w:t>
      </w:r>
      <w:proofErr w:type="spellStart"/>
      <w:r w:rsidR="00D96A48">
        <w:rPr>
          <w:b/>
          <w:bCs/>
          <w:sz w:val="32"/>
          <w:szCs w:val="32"/>
        </w:rPr>
        <w:t>KMO’s</w:t>
      </w:r>
      <w:proofErr w:type="spellEnd"/>
      <w:r w:rsidRPr="003E719B">
        <w:rPr>
          <w:b/>
          <w:bCs/>
          <w:sz w:val="32"/>
          <w:szCs w:val="32"/>
        </w:rPr>
        <w:t xml:space="preserve"> </w:t>
      </w:r>
      <w:r w:rsidR="000211BA">
        <w:rPr>
          <w:b/>
          <w:bCs/>
          <w:sz w:val="32"/>
          <w:szCs w:val="32"/>
        </w:rPr>
        <w:t>onder vuur nemen</w:t>
      </w:r>
    </w:p>
    <w:p w:rsidR="006C195A" w:rsidRDefault="006C195A" w:rsidP="006C195A">
      <w:pPr>
        <w:spacing w:line="360" w:lineRule="auto"/>
      </w:pPr>
      <w:bookmarkStart w:id="0" w:name="_GoBack"/>
      <w:bookmarkEnd w:id="0"/>
    </w:p>
    <w:p w:rsidR="006C195A" w:rsidRPr="00021895" w:rsidRDefault="006C195A" w:rsidP="006C195A">
      <w:pPr>
        <w:pStyle w:val="Lijstalinea"/>
        <w:numPr>
          <w:ilvl w:val="0"/>
          <w:numId w:val="2"/>
        </w:numPr>
        <w:spacing w:line="360" w:lineRule="auto"/>
        <w:rPr>
          <w:i/>
          <w:iCs/>
        </w:rPr>
      </w:pPr>
      <w:proofErr w:type="spellStart"/>
      <w:r w:rsidRPr="00021895">
        <w:rPr>
          <w:i/>
          <w:iCs/>
        </w:rPr>
        <w:t>Dharma</w:t>
      </w:r>
      <w:proofErr w:type="spellEnd"/>
      <w:r w:rsidRPr="00021895">
        <w:rPr>
          <w:i/>
          <w:iCs/>
        </w:rPr>
        <w:t xml:space="preserve"> is een van de meest winstgevende </w:t>
      </w:r>
      <w:proofErr w:type="spellStart"/>
      <w:r w:rsidRPr="00021895">
        <w:rPr>
          <w:i/>
          <w:iCs/>
        </w:rPr>
        <w:t>ransomware</w:t>
      </w:r>
      <w:proofErr w:type="spellEnd"/>
      <w:r w:rsidR="00D96A48" w:rsidRPr="00021895">
        <w:rPr>
          <w:i/>
          <w:iCs/>
        </w:rPr>
        <w:t>-</w:t>
      </w:r>
      <w:r w:rsidRPr="00021895">
        <w:rPr>
          <w:i/>
          <w:iCs/>
        </w:rPr>
        <w:t>families</w:t>
      </w:r>
    </w:p>
    <w:p w:rsidR="00375E2F" w:rsidRPr="00021895" w:rsidRDefault="003E719B" w:rsidP="006C195A">
      <w:pPr>
        <w:pStyle w:val="Lijstalinea"/>
        <w:numPr>
          <w:ilvl w:val="0"/>
          <w:numId w:val="2"/>
        </w:numPr>
        <w:spacing w:line="360" w:lineRule="auto"/>
        <w:rPr>
          <w:i/>
          <w:iCs/>
        </w:rPr>
      </w:pPr>
      <w:proofErr w:type="spellStart"/>
      <w:r w:rsidRPr="00021895">
        <w:rPr>
          <w:i/>
          <w:iCs/>
        </w:rPr>
        <w:t>Dharma</w:t>
      </w:r>
      <w:proofErr w:type="spellEnd"/>
      <w:r w:rsidRPr="00021895">
        <w:rPr>
          <w:i/>
          <w:iCs/>
        </w:rPr>
        <w:t xml:space="preserve"> </w:t>
      </w:r>
      <w:r w:rsidR="00D96A48" w:rsidRPr="00021895">
        <w:rPr>
          <w:i/>
          <w:iCs/>
        </w:rPr>
        <w:t xml:space="preserve">is </w:t>
      </w:r>
      <w:r w:rsidRPr="00021895">
        <w:rPr>
          <w:i/>
          <w:iCs/>
        </w:rPr>
        <w:t>t</w:t>
      </w:r>
      <w:r w:rsidR="00375E2F" w:rsidRPr="00021895">
        <w:rPr>
          <w:i/>
          <w:iCs/>
        </w:rPr>
        <w:t xml:space="preserve">e vergelijken met </w:t>
      </w:r>
      <w:r w:rsidRPr="00021895">
        <w:rPr>
          <w:i/>
          <w:iCs/>
        </w:rPr>
        <w:t>franchise</w:t>
      </w:r>
      <w:r w:rsidR="00D96A48" w:rsidRPr="00021895">
        <w:rPr>
          <w:i/>
          <w:iCs/>
        </w:rPr>
        <w:t xml:space="preserve"> </w:t>
      </w:r>
      <w:proofErr w:type="spellStart"/>
      <w:r w:rsidRPr="00021895">
        <w:rPr>
          <w:i/>
          <w:iCs/>
        </w:rPr>
        <w:t>ransomware</w:t>
      </w:r>
      <w:proofErr w:type="spellEnd"/>
      <w:r w:rsidRPr="00021895">
        <w:rPr>
          <w:i/>
          <w:iCs/>
        </w:rPr>
        <w:t xml:space="preserve"> of ‘fastfood’</w:t>
      </w:r>
      <w:r w:rsidR="00375E2F" w:rsidRPr="00021895">
        <w:rPr>
          <w:i/>
          <w:iCs/>
        </w:rPr>
        <w:t>: overal en gemakkelijk voor iedereen te verkrijgen</w:t>
      </w:r>
    </w:p>
    <w:p w:rsidR="003E719B" w:rsidRPr="00021895" w:rsidRDefault="003E719B" w:rsidP="006C195A">
      <w:pPr>
        <w:pStyle w:val="Lijstalinea"/>
        <w:numPr>
          <w:ilvl w:val="0"/>
          <w:numId w:val="2"/>
        </w:numPr>
        <w:spacing w:line="360" w:lineRule="auto"/>
        <w:rPr>
          <w:i/>
          <w:iCs/>
        </w:rPr>
      </w:pPr>
      <w:r w:rsidRPr="00021895">
        <w:rPr>
          <w:i/>
          <w:iCs/>
        </w:rPr>
        <w:t>Identificeert zichzelf als "</w:t>
      </w:r>
      <w:proofErr w:type="spellStart"/>
      <w:r w:rsidRPr="00021895">
        <w:rPr>
          <w:i/>
          <w:iCs/>
        </w:rPr>
        <w:t>Toolbox</w:t>
      </w:r>
      <w:proofErr w:type="spellEnd"/>
      <w:r w:rsidRPr="00021895">
        <w:rPr>
          <w:i/>
          <w:iCs/>
        </w:rPr>
        <w:t xml:space="preserve">" en lanceert aanval met ‘Have </w:t>
      </w:r>
      <w:proofErr w:type="spellStart"/>
      <w:r w:rsidRPr="00021895">
        <w:rPr>
          <w:i/>
          <w:iCs/>
        </w:rPr>
        <w:t>fun</w:t>
      </w:r>
      <w:proofErr w:type="spellEnd"/>
      <w:r w:rsidRPr="00021895">
        <w:rPr>
          <w:i/>
          <w:iCs/>
        </w:rPr>
        <w:t xml:space="preserve">, </w:t>
      </w:r>
      <w:proofErr w:type="spellStart"/>
      <w:r w:rsidRPr="00021895">
        <w:rPr>
          <w:i/>
          <w:iCs/>
        </w:rPr>
        <w:t>bro</w:t>
      </w:r>
      <w:proofErr w:type="spellEnd"/>
      <w:r w:rsidRPr="00021895">
        <w:rPr>
          <w:i/>
          <w:iCs/>
        </w:rPr>
        <w:t>!’</w:t>
      </w:r>
    </w:p>
    <w:p w:rsidR="006C195A" w:rsidRDefault="006C195A" w:rsidP="006C195A">
      <w:pPr>
        <w:spacing w:line="360" w:lineRule="auto"/>
      </w:pPr>
    </w:p>
    <w:p w:rsidR="006C195A" w:rsidRPr="00021895" w:rsidRDefault="006C195A" w:rsidP="006C195A">
      <w:pPr>
        <w:spacing w:line="360" w:lineRule="auto"/>
        <w:rPr>
          <w:b/>
          <w:sz w:val="20"/>
          <w:szCs w:val="20"/>
        </w:rPr>
      </w:pPr>
      <w:r w:rsidRPr="00021895">
        <w:rPr>
          <w:color w:val="000000" w:themeColor="text1"/>
          <w:sz w:val="20"/>
          <w:szCs w:val="20"/>
          <w:lang w:val="en-US"/>
        </w:rPr>
        <w:t xml:space="preserve">Oosterhout, </w:t>
      </w:r>
      <w:r w:rsidR="00021895" w:rsidRPr="00021895">
        <w:rPr>
          <w:color w:val="000000" w:themeColor="text1"/>
          <w:sz w:val="20"/>
          <w:szCs w:val="20"/>
          <w:lang w:val="en-US"/>
        </w:rPr>
        <w:t xml:space="preserve">1 </w:t>
      </w:r>
      <w:proofErr w:type="spellStart"/>
      <w:r w:rsidR="00021895" w:rsidRPr="00021895">
        <w:rPr>
          <w:color w:val="000000" w:themeColor="text1"/>
          <w:sz w:val="20"/>
          <w:szCs w:val="20"/>
          <w:lang w:val="en-US"/>
        </w:rPr>
        <w:t>september</w:t>
      </w:r>
      <w:proofErr w:type="spellEnd"/>
      <w:r w:rsidRPr="00021895">
        <w:rPr>
          <w:color w:val="000000" w:themeColor="text1"/>
          <w:sz w:val="20"/>
          <w:szCs w:val="20"/>
          <w:lang w:val="en-US"/>
        </w:rPr>
        <w:t xml:space="preserve"> 2020 </w:t>
      </w:r>
      <w:r w:rsidRPr="00021895">
        <w:rPr>
          <w:sz w:val="20"/>
          <w:szCs w:val="20"/>
          <w:lang w:val="en-US"/>
        </w:rPr>
        <w:t xml:space="preserve">– </w:t>
      </w:r>
      <w:r w:rsidRPr="00021895">
        <w:rPr>
          <w:b/>
          <w:bCs/>
          <w:sz w:val="20"/>
          <w:szCs w:val="20"/>
          <w:lang w:val="en-US"/>
        </w:rPr>
        <w:t xml:space="preserve">Sophos </w:t>
      </w:r>
      <w:proofErr w:type="spellStart"/>
      <w:r w:rsidR="003E719B" w:rsidRPr="00021895">
        <w:rPr>
          <w:b/>
          <w:bCs/>
          <w:sz w:val="20"/>
          <w:szCs w:val="20"/>
          <w:lang w:val="en-US"/>
        </w:rPr>
        <w:t>he</w:t>
      </w:r>
      <w:r w:rsidR="00D96A48" w:rsidRPr="00021895">
        <w:rPr>
          <w:b/>
          <w:bCs/>
          <w:sz w:val="20"/>
          <w:szCs w:val="20"/>
          <w:lang w:val="en-US"/>
        </w:rPr>
        <w:t>e</w:t>
      </w:r>
      <w:r w:rsidR="003E719B" w:rsidRPr="00021895">
        <w:rPr>
          <w:b/>
          <w:bCs/>
          <w:sz w:val="20"/>
          <w:szCs w:val="20"/>
          <w:lang w:val="en-US"/>
        </w:rPr>
        <w:t>ft</w:t>
      </w:r>
      <w:proofErr w:type="spellEnd"/>
      <w:r w:rsidR="003E719B" w:rsidRPr="00021895">
        <w:rPr>
          <w:b/>
          <w:bCs/>
          <w:sz w:val="20"/>
          <w:szCs w:val="20"/>
          <w:lang w:val="en-US"/>
        </w:rPr>
        <w:t xml:space="preserve"> </w:t>
      </w:r>
      <w:hyperlink r:id="rId5" w:history="1">
        <w:r w:rsidR="003E719B" w:rsidRPr="00021895">
          <w:rPr>
            <w:rStyle w:val="Hyperlink"/>
            <w:b/>
            <w:bCs/>
            <w:sz w:val="20"/>
            <w:szCs w:val="20"/>
            <w:lang w:val="en-US"/>
          </w:rPr>
          <w:t>‘Color by Numbers: Inside a Dharma Ransomware-as-a-Service (RaaS) Attack</w:t>
        </w:r>
      </w:hyperlink>
      <w:r w:rsidR="003E719B" w:rsidRPr="00021895">
        <w:rPr>
          <w:b/>
          <w:bCs/>
          <w:sz w:val="20"/>
          <w:szCs w:val="20"/>
          <w:lang w:val="en-US"/>
        </w:rPr>
        <w:t xml:space="preserve">’ </w:t>
      </w:r>
      <w:proofErr w:type="spellStart"/>
      <w:r w:rsidRPr="00021895">
        <w:rPr>
          <w:b/>
          <w:bCs/>
          <w:sz w:val="20"/>
          <w:szCs w:val="20"/>
          <w:lang w:val="en-US"/>
        </w:rPr>
        <w:t>gepubliceerd</w:t>
      </w:r>
      <w:proofErr w:type="spellEnd"/>
      <w:r w:rsidRPr="00021895">
        <w:rPr>
          <w:b/>
          <w:bCs/>
          <w:sz w:val="20"/>
          <w:szCs w:val="20"/>
          <w:lang w:val="en-US"/>
        </w:rPr>
        <w:t xml:space="preserve">. </w:t>
      </w:r>
      <w:r w:rsidRPr="00021895">
        <w:rPr>
          <w:b/>
          <w:bCs/>
          <w:sz w:val="20"/>
          <w:szCs w:val="20"/>
        </w:rPr>
        <w:t>Het rapport geeft inzicht in een geautomatiseerd aanvalsscript</w:t>
      </w:r>
      <w:r w:rsidR="00D96A48" w:rsidRPr="00021895">
        <w:rPr>
          <w:b/>
          <w:bCs/>
          <w:sz w:val="20"/>
          <w:szCs w:val="20"/>
        </w:rPr>
        <w:t>,</w:t>
      </w:r>
      <w:r w:rsidRPr="00021895">
        <w:rPr>
          <w:b/>
          <w:bCs/>
          <w:sz w:val="20"/>
          <w:szCs w:val="20"/>
        </w:rPr>
        <w:t xml:space="preserve"> </w:t>
      </w:r>
      <w:r w:rsidR="00D96A48" w:rsidRPr="00021895">
        <w:rPr>
          <w:b/>
          <w:bCs/>
          <w:sz w:val="20"/>
          <w:szCs w:val="20"/>
        </w:rPr>
        <w:t xml:space="preserve">naast </w:t>
      </w:r>
      <w:r w:rsidRPr="00021895">
        <w:rPr>
          <w:b/>
          <w:bCs/>
          <w:sz w:val="20"/>
          <w:szCs w:val="20"/>
        </w:rPr>
        <w:t xml:space="preserve">een </w:t>
      </w:r>
      <w:proofErr w:type="spellStart"/>
      <w:r w:rsidRPr="00021895">
        <w:rPr>
          <w:b/>
          <w:bCs/>
          <w:sz w:val="20"/>
          <w:szCs w:val="20"/>
        </w:rPr>
        <w:t>toolset</w:t>
      </w:r>
      <w:proofErr w:type="spellEnd"/>
      <w:r w:rsidRPr="00021895">
        <w:rPr>
          <w:b/>
          <w:bCs/>
          <w:sz w:val="20"/>
          <w:szCs w:val="20"/>
        </w:rPr>
        <w:t xml:space="preserve"> die is gemaakt door </w:t>
      </w:r>
      <w:proofErr w:type="spellStart"/>
      <w:r w:rsidRPr="00021895">
        <w:rPr>
          <w:b/>
          <w:bCs/>
          <w:sz w:val="20"/>
          <w:szCs w:val="20"/>
        </w:rPr>
        <w:t>ransomware</w:t>
      </w:r>
      <w:proofErr w:type="spellEnd"/>
      <w:r w:rsidRPr="00021895">
        <w:rPr>
          <w:b/>
          <w:bCs/>
          <w:sz w:val="20"/>
          <w:szCs w:val="20"/>
        </w:rPr>
        <w:t>-operators</w:t>
      </w:r>
      <w:r w:rsidR="00D96A48" w:rsidRPr="00021895">
        <w:rPr>
          <w:b/>
          <w:bCs/>
          <w:sz w:val="20"/>
          <w:szCs w:val="20"/>
        </w:rPr>
        <w:t>.</w:t>
      </w:r>
      <w:r w:rsidRPr="00021895">
        <w:rPr>
          <w:b/>
          <w:bCs/>
          <w:sz w:val="20"/>
          <w:szCs w:val="20"/>
        </w:rPr>
        <w:t xml:space="preserve"> </w:t>
      </w:r>
      <w:r w:rsidR="00D96A48" w:rsidRPr="00021895">
        <w:rPr>
          <w:b/>
          <w:bCs/>
          <w:sz w:val="20"/>
          <w:szCs w:val="20"/>
        </w:rPr>
        <w:t>Samen</w:t>
      </w:r>
      <w:r w:rsidRPr="00021895">
        <w:rPr>
          <w:b/>
          <w:bCs/>
          <w:sz w:val="20"/>
          <w:szCs w:val="20"/>
        </w:rPr>
        <w:t xml:space="preserve"> met </w:t>
      </w:r>
      <w:proofErr w:type="spellStart"/>
      <w:r w:rsidRPr="00021895">
        <w:rPr>
          <w:b/>
          <w:bCs/>
          <w:sz w:val="20"/>
          <w:szCs w:val="20"/>
        </w:rPr>
        <w:t>back-end</w:t>
      </w:r>
      <w:proofErr w:type="spellEnd"/>
      <w:r w:rsidRPr="00021895">
        <w:rPr>
          <w:b/>
          <w:bCs/>
          <w:sz w:val="20"/>
          <w:szCs w:val="20"/>
        </w:rPr>
        <w:t xml:space="preserve"> infrastructuur en kwaadaardige tools</w:t>
      </w:r>
      <w:r w:rsidR="00D96A48" w:rsidRPr="00021895">
        <w:rPr>
          <w:b/>
          <w:bCs/>
          <w:sz w:val="20"/>
          <w:szCs w:val="20"/>
        </w:rPr>
        <w:t xml:space="preserve"> worden die</w:t>
      </w:r>
      <w:r w:rsidRPr="00021895">
        <w:rPr>
          <w:b/>
          <w:bCs/>
          <w:sz w:val="20"/>
          <w:szCs w:val="20"/>
        </w:rPr>
        <w:t xml:space="preserve"> aan </w:t>
      </w:r>
      <w:proofErr w:type="spellStart"/>
      <w:r w:rsidRPr="00021895">
        <w:rPr>
          <w:b/>
          <w:bCs/>
          <w:sz w:val="20"/>
          <w:szCs w:val="20"/>
        </w:rPr>
        <w:t>cybercriminele</w:t>
      </w:r>
      <w:proofErr w:type="spellEnd"/>
      <w:r w:rsidRPr="00021895">
        <w:rPr>
          <w:b/>
          <w:bCs/>
          <w:sz w:val="20"/>
          <w:szCs w:val="20"/>
        </w:rPr>
        <w:t xml:space="preserve"> kopers verkocht. Het rapport laat ook zien hoe </w:t>
      </w:r>
      <w:proofErr w:type="spellStart"/>
      <w:r w:rsidRPr="00021895">
        <w:rPr>
          <w:b/>
          <w:bCs/>
          <w:sz w:val="20"/>
          <w:szCs w:val="20"/>
        </w:rPr>
        <w:t>Dharma</w:t>
      </w:r>
      <w:proofErr w:type="spellEnd"/>
      <w:r w:rsidRPr="00021895">
        <w:rPr>
          <w:b/>
          <w:bCs/>
          <w:sz w:val="20"/>
          <w:szCs w:val="20"/>
        </w:rPr>
        <w:t xml:space="preserve"> zich in 2020 op </w:t>
      </w:r>
      <w:r w:rsidR="00D96A48" w:rsidRPr="00021895">
        <w:rPr>
          <w:b/>
          <w:bCs/>
          <w:sz w:val="20"/>
          <w:szCs w:val="20"/>
        </w:rPr>
        <w:t>kleine</w:t>
      </w:r>
      <w:r w:rsidRPr="00021895">
        <w:rPr>
          <w:b/>
          <w:bCs/>
          <w:sz w:val="20"/>
          <w:szCs w:val="20"/>
        </w:rPr>
        <w:t xml:space="preserve"> en </w:t>
      </w:r>
      <w:r w:rsidR="00D96A48" w:rsidRPr="00021895">
        <w:rPr>
          <w:b/>
          <w:bCs/>
          <w:sz w:val="20"/>
          <w:szCs w:val="20"/>
        </w:rPr>
        <w:t xml:space="preserve">middelgrote bedrijven </w:t>
      </w:r>
      <w:r w:rsidRPr="00021895">
        <w:rPr>
          <w:b/>
          <w:bCs/>
          <w:sz w:val="20"/>
          <w:szCs w:val="20"/>
        </w:rPr>
        <w:t>(</w:t>
      </w:r>
      <w:r w:rsidR="00D96A48" w:rsidRPr="00021895">
        <w:rPr>
          <w:b/>
          <w:bCs/>
          <w:sz w:val="20"/>
          <w:szCs w:val="20"/>
        </w:rPr>
        <w:t>KMO</w:t>
      </w:r>
      <w:r w:rsidRPr="00021895">
        <w:rPr>
          <w:b/>
          <w:bCs/>
          <w:sz w:val="20"/>
          <w:szCs w:val="20"/>
        </w:rPr>
        <w:t>)</w:t>
      </w:r>
      <w:r w:rsidR="00D96A48" w:rsidRPr="00021895">
        <w:rPr>
          <w:b/>
          <w:bCs/>
          <w:sz w:val="20"/>
          <w:szCs w:val="20"/>
        </w:rPr>
        <w:t xml:space="preserve"> richt</w:t>
      </w:r>
      <w:r w:rsidRPr="00021895">
        <w:rPr>
          <w:b/>
          <w:bCs/>
          <w:sz w:val="20"/>
          <w:szCs w:val="20"/>
        </w:rPr>
        <w:t>.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  <w:proofErr w:type="spellStart"/>
      <w:r w:rsidRPr="00021895">
        <w:rPr>
          <w:sz w:val="20"/>
          <w:szCs w:val="20"/>
        </w:rPr>
        <w:t>Dharma</w:t>
      </w:r>
      <w:proofErr w:type="spellEnd"/>
      <w:r w:rsidRPr="00021895">
        <w:rPr>
          <w:sz w:val="20"/>
          <w:szCs w:val="20"/>
        </w:rPr>
        <w:t xml:space="preserve"> is sinds 2016 bekend </w:t>
      </w:r>
      <w:r w:rsidR="00D96A48" w:rsidRPr="00021895">
        <w:rPr>
          <w:sz w:val="20"/>
          <w:szCs w:val="20"/>
        </w:rPr>
        <w:t xml:space="preserve">als </w:t>
      </w:r>
      <w:r w:rsidRPr="00021895">
        <w:rPr>
          <w:sz w:val="20"/>
          <w:szCs w:val="20"/>
        </w:rPr>
        <w:t xml:space="preserve">een van de meest winstgevende </w:t>
      </w:r>
      <w:proofErr w:type="spellStart"/>
      <w:r w:rsidRPr="00021895">
        <w:rPr>
          <w:sz w:val="20"/>
          <w:szCs w:val="20"/>
        </w:rPr>
        <w:t>ransomware</w:t>
      </w:r>
      <w:proofErr w:type="spellEnd"/>
      <w:r w:rsidR="00D96A48" w:rsidRPr="00021895">
        <w:rPr>
          <w:sz w:val="20"/>
          <w:szCs w:val="20"/>
        </w:rPr>
        <w:t>-</w:t>
      </w:r>
      <w:r w:rsidRPr="00021895">
        <w:rPr>
          <w:sz w:val="20"/>
          <w:szCs w:val="20"/>
        </w:rPr>
        <w:t>families</w:t>
      </w:r>
      <w:r w:rsidR="00D96A48" w:rsidRPr="00021895">
        <w:rPr>
          <w:sz w:val="20"/>
          <w:szCs w:val="20"/>
        </w:rPr>
        <w:t xml:space="preserve">, door </w:t>
      </w:r>
      <w:r w:rsidR="00563B6F" w:rsidRPr="00021895">
        <w:rPr>
          <w:sz w:val="20"/>
          <w:szCs w:val="20"/>
        </w:rPr>
        <w:t xml:space="preserve">het </w:t>
      </w:r>
      <w:proofErr w:type="spellStart"/>
      <w:r w:rsidR="00D96A48" w:rsidRPr="00021895">
        <w:rPr>
          <w:sz w:val="20"/>
          <w:szCs w:val="20"/>
        </w:rPr>
        <w:t>servicege</w:t>
      </w:r>
      <w:r w:rsidR="00563B6F" w:rsidRPr="00021895">
        <w:rPr>
          <w:sz w:val="20"/>
          <w:szCs w:val="20"/>
        </w:rPr>
        <w:t>baseerde</w:t>
      </w:r>
      <w:proofErr w:type="spellEnd"/>
      <w:r w:rsidR="00D96A48" w:rsidRPr="00021895">
        <w:rPr>
          <w:sz w:val="20"/>
          <w:szCs w:val="20"/>
        </w:rPr>
        <w:t xml:space="preserve"> </w:t>
      </w:r>
      <w:proofErr w:type="gramStart"/>
      <w:r w:rsidR="00D96A48" w:rsidRPr="00021895">
        <w:rPr>
          <w:sz w:val="20"/>
          <w:szCs w:val="20"/>
        </w:rPr>
        <w:t>business model</w:t>
      </w:r>
      <w:proofErr w:type="gramEnd"/>
      <w:r w:rsidR="00563B6F" w:rsidRPr="00021895">
        <w:rPr>
          <w:sz w:val="20"/>
          <w:szCs w:val="20"/>
        </w:rPr>
        <w:t xml:space="preserve"> gericht op massamarkten</w:t>
      </w:r>
      <w:r w:rsidRPr="00021895">
        <w:rPr>
          <w:sz w:val="20"/>
          <w:szCs w:val="20"/>
        </w:rPr>
        <w:t>. Onder meer de broncodes</w:t>
      </w:r>
      <w:r w:rsidR="001A1496" w:rsidRPr="00021895">
        <w:rPr>
          <w:sz w:val="20"/>
          <w:szCs w:val="20"/>
        </w:rPr>
        <w:t xml:space="preserve"> waarvan er vele varianten zijn, </w:t>
      </w:r>
      <w:r w:rsidRPr="00021895">
        <w:rPr>
          <w:sz w:val="20"/>
          <w:szCs w:val="20"/>
        </w:rPr>
        <w:t>worden online beschikbaar gesteld of te koop aangeboden.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6C195A" w:rsidRPr="00021895" w:rsidRDefault="00375E2F" w:rsidP="006C195A">
      <w:pPr>
        <w:spacing w:line="360" w:lineRule="auto"/>
        <w:rPr>
          <w:sz w:val="20"/>
          <w:szCs w:val="20"/>
        </w:rPr>
      </w:pPr>
      <w:r w:rsidRPr="00021895">
        <w:rPr>
          <w:sz w:val="20"/>
          <w:szCs w:val="20"/>
        </w:rPr>
        <w:t>Het</w:t>
      </w:r>
      <w:r w:rsidR="006C195A" w:rsidRPr="00021895">
        <w:rPr>
          <w:sz w:val="20"/>
          <w:szCs w:val="20"/>
        </w:rPr>
        <w:t xml:space="preserve"> belangrijkste doel voor de </w:t>
      </w:r>
      <w:proofErr w:type="spellStart"/>
      <w:r w:rsidR="006C195A" w:rsidRPr="00021895">
        <w:rPr>
          <w:sz w:val="20"/>
          <w:szCs w:val="20"/>
        </w:rPr>
        <w:t>Dharma</w:t>
      </w:r>
      <w:proofErr w:type="spellEnd"/>
      <w:r w:rsidR="006C195A" w:rsidRPr="00021895">
        <w:rPr>
          <w:sz w:val="20"/>
          <w:szCs w:val="20"/>
        </w:rPr>
        <w:t xml:space="preserve"> </w:t>
      </w:r>
      <w:proofErr w:type="spellStart"/>
      <w:r w:rsidR="006C195A" w:rsidRPr="00021895">
        <w:rPr>
          <w:sz w:val="20"/>
          <w:szCs w:val="20"/>
        </w:rPr>
        <w:t>RaaS</w:t>
      </w:r>
      <w:proofErr w:type="spellEnd"/>
      <w:r w:rsidR="006C195A" w:rsidRPr="00021895">
        <w:rPr>
          <w:sz w:val="20"/>
          <w:szCs w:val="20"/>
        </w:rPr>
        <w:t xml:space="preserve">-aanvallen die zijn geanalyseerd, </w:t>
      </w:r>
      <w:r w:rsidR="00563B6F" w:rsidRPr="00021895">
        <w:rPr>
          <w:sz w:val="20"/>
          <w:szCs w:val="20"/>
        </w:rPr>
        <w:t xml:space="preserve">zijn de </w:t>
      </w:r>
      <w:proofErr w:type="spellStart"/>
      <w:r w:rsidR="00563B6F" w:rsidRPr="00021895">
        <w:rPr>
          <w:sz w:val="20"/>
          <w:szCs w:val="20"/>
        </w:rPr>
        <w:t>KMO’s</w:t>
      </w:r>
      <w:proofErr w:type="spellEnd"/>
      <w:r w:rsidR="006C195A" w:rsidRPr="00021895">
        <w:rPr>
          <w:sz w:val="20"/>
          <w:szCs w:val="20"/>
        </w:rPr>
        <w:t xml:space="preserve">, waarbij 85% van de aanvallen in 2020 gericht was op blootgestelde toegangstools zoals Remote Desktop Protocol (RDP). </w:t>
      </w:r>
      <w:r w:rsidR="00563B6F" w:rsidRPr="00021895">
        <w:rPr>
          <w:sz w:val="20"/>
          <w:szCs w:val="20"/>
        </w:rPr>
        <w:t xml:space="preserve">Dat </w:t>
      </w:r>
      <w:r w:rsidR="006C195A" w:rsidRPr="00021895">
        <w:rPr>
          <w:sz w:val="20"/>
          <w:szCs w:val="20"/>
        </w:rPr>
        <w:t xml:space="preserve">zegt het </w:t>
      </w:r>
      <w:proofErr w:type="spellStart"/>
      <w:r w:rsidR="006C195A" w:rsidRPr="00021895">
        <w:rPr>
          <w:sz w:val="20"/>
          <w:szCs w:val="20"/>
        </w:rPr>
        <w:t>ransomware</w:t>
      </w:r>
      <w:proofErr w:type="spellEnd"/>
      <w:r w:rsidR="006C195A" w:rsidRPr="00021895">
        <w:rPr>
          <w:sz w:val="20"/>
          <w:szCs w:val="20"/>
        </w:rPr>
        <w:t xml:space="preserve">-herstelbedrijf </w:t>
      </w:r>
      <w:proofErr w:type="spellStart"/>
      <w:r w:rsidR="006C195A" w:rsidRPr="00021895">
        <w:rPr>
          <w:sz w:val="20"/>
          <w:szCs w:val="20"/>
        </w:rPr>
        <w:t>Coveware</w:t>
      </w:r>
      <w:proofErr w:type="spellEnd"/>
      <w:r w:rsidR="006C195A" w:rsidRPr="00021895">
        <w:rPr>
          <w:sz w:val="20"/>
          <w:szCs w:val="20"/>
        </w:rPr>
        <w:t xml:space="preserve">, het bedrijf dat ook ontdekte dat de </w:t>
      </w:r>
      <w:proofErr w:type="spellStart"/>
      <w:r w:rsidR="006C195A" w:rsidRPr="00021895">
        <w:rPr>
          <w:sz w:val="20"/>
          <w:szCs w:val="20"/>
        </w:rPr>
        <w:t>Dharma</w:t>
      </w:r>
      <w:proofErr w:type="spellEnd"/>
      <w:r w:rsidR="006C195A" w:rsidRPr="00021895">
        <w:rPr>
          <w:sz w:val="20"/>
          <w:szCs w:val="20"/>
        </w:rPr>
        <w:t>-losgeldeisen over het algemeen vrij laag waren</w:t>
      </w:r>
      <w:r w:rsidRPr="00021895">
        <w:rPr>
          <w:sz w:val="20"/>
          <w:szCs w:val="20"/>
        </w:rPr>
        <w:t xml:space="preserve"> (</w:t>
      </w:r>
      <w:r w:rsidR="006C195A" w:rsidRPr="00021895">
        <w:rPr>
          <w:sz w:val="20"/>
          <w:szCs w:val="20"/>
        </w:rPr>
        <w:t xml:space="preserve">gemiddeld </w:t>
      </w:r>
      <w:r w:rsidRPr="00021895">
        <w:rPr>
          <w:sz w:val="20"/>
          <w:szCs w:val="20"/>
        </w:rPr>
        <w:t>€7.270</w:t>
      </w:r>
      <w:r w:rsidR="006C195A" w:rsidRPr="00021895">
        <w:rPr>
          <w:sz w:val="20"/>
          <w:szCs w:val="20"/>
        </w:rPr>
        <w:t>).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  <w:r w:rsidRPr="00021895">
        <w:rPr>
          <w:sz w:val="20"/>
          <w:szCs w:val="20"/>
        </w:rPr>
        <w:t>"</w:t>
      </w:r>
      <w:proofErr w:type="spellStart"/>
      <w:r w:rsidRPr="00021895">
        <w:rPr>
          <w:sz w:val="20"/>
          <w:szCs w:val="20"/>
        </w:rPr>
        <w:t>Dharma</w:t>
      </w:r>
      <w:proofErr w:type="spellEnd"/>
      <w:r w:rsidRPr="00021895">
        <w:rPr>
          <w:sz w:val="20"/>
          <w:szCs w:val="20"/>
        </w:rPr>
        <w:t xml:space="preserve"> is een franchise-</w:t>
      </w:r>
      <w:proofErr w:type="spellStart"/>
      <w:r w:rsidRPr="00021895">
        <w:rPr>
          <w:sz w:val="20"/>
          <w:szCs w:val="20"/>
        </w:rPr>
        <w:t>ransomware</w:t>
      </w:r>
      <w:proofErr w:type="spellEnd"/>
      <w:r w:rsidR="00375E2F" w:rsidRPr="00021895">
        <w:rPr>
          <w:sz w:val="20"/>
          <w:szCs w:val="20"/>
        </w:rPr>
        <w:t>, te vergelijken</w:t>
      </w:r>
      <w:r w:rsidR="001A1496" w:rsidRPr="00021895">
        <w:rPr>
          <w:sz w:val="20"/>
          <w:szCs w:val="20"/>
        </w:rPr>
        <w:t xml:space="preserve"> met</w:t>
      </w:r>
      <w:r w:rsidR="00375E2F" w:rsidRPr="00021895">
        <w:rPr>
          <w:sz w:val="20"/>
          <w:szCs w:val="20"/>
        </w:rPr>
        <w:t xml:space="preserve"> </w:t>
      </w:r>
      <w:r w:rsidRPr="00021895">
        <w:rPr>
          <w:sz w:val="20"/>
          <w:szCs w:val="20"/>
        </w:rPr>
        <w:t xml:space="preserve">fastfood: overal en gemakkelijk beschikbaar voor vrijwel iedereen", </w:t>
      </w:r>
      <w:r w:rsidR="00375E2F" w:rsidRPr="00021895">
        <w:rPr>
          <w:sz w:val="20"/>
          <w:szCs w:val="20"/>
        </w:rPr>
        <w:t>aldus</w:t>
      </w:r>
      <w:r w:rsidRPr="00021895">
        <w:rPr>
          <w:sz w:val="20"/>
          <w:szCs w:val="20"/>
        </w:rPr>
        <w:t xml:space="preserve"> Sean Gallagher, </w:t>
      </w:r>
      <w:r w:rsidR="00375E2F" w:rsidRPr="00021895">
        <w:rPr>
          <w:sz w:val="20"/>
          <w:szCs w:val="20"/>
        </w:rPr>
        <w:t xml:space="preserve">senior </w:t>
      </w:r>
      <w:proofErr w:type="spellStart"/>
      <w:r w:rsidR="00375E2F" w:rsidRPr="00021895">
        <w:rPr>
          <w:sz w:val="20"/>
          <w:szCs w:val="20"/>
        </w:rPr>
        <w:t>threat</w:t>
      </w:r>
      <w:proofErr w:type="spellEnd"/>
      <w:r w:rsidR="00375E2F" w:rsidRPr="00021895">
        <w:rPr>
          <w:sz w:val="20"/>
          <w:szCs w:val="20"/>
        </w:rPr>
        <w:t xml:space="preserve"> researcher</w:t>
      </w:r>
      <w:r w:rsidRPr="00021895">
        <w:rPr>
          <w:sz w:val="20"/>
          <w:szCs w:val="20"/>
        </w:rPr>
        <w:t xml:space="preserve"> bij </w:t>
      </w:r>
      <w:proofErr w:type="spellStart"/>
      <w:r w:rsidRPr="00021895">
        <w:rPr>
          <w:sz w:val="20"/>
          <w:szCs w:val="20"/>
        </w:rPr>
        <w:t>Sophos</w:t>
      </w:r>
      <w:proofErr w:type="spellEnd"/>
      <w:r w:rsidRPr="00021895">
        <w:rPr>
          <w:sz w:val="20"/>
          <w:szCs w:val="20"/>
        </w:rPr>
        <w:t>. "</w:t>
      </w:r>
      <w:proofErr w:type="spellStart"/>
      <w:r w:rsidR="00375E2F" w:rsidRPr="00021895">
        <w:rPr>
          <w:sz w:val="20"/>
          <w:szCs w:val="20"/>
        </w:rPr>
        <w:t>R</w:t>
      </w:r>
      <w:r w:rsidRPr="00021895">
        <w:rPr>
          <w:sz w:val="20"/>
          <w:szCs w:val="20"/>
        </w:rPr>
        <w:t>ansomware</w:t>
      </w:r>
      <w:proofErr w:type="spellEnd"/>
      <w:r w:rsidRPr="00021895">
        <w:rPr>
          <w:sz w:val="20"/>
          <w:szCs w:val="20"/>
        </w:rPr>
        <w:t>-as-a-service</w:t>
      </w:r>
      <w:r w:rsidR="00375E2F" w:rsidRPr="00021895">
        <w:rPr>
          <w:sz w:val="20"/>
          <w:szCs w:val="20"/>
        </w:rPr>
        <w:t xml:space="preserve">, zoals </w:t>
      </w:r>
      <w:proofErr w:type="spellStart"/>
      <w:r w:rsidR="00563B6F" w:rsidRPr="00021895">
        <w:rPr>
          <w:sz w:val="20"/>
          <w:szCs w:val="20"/>
        </w:rPr>
        <w:t>Dharma</w:t>
      </w:r>
      <w:proofErr w:type="spellEnd"/>
      <w:r w:rsidR="00375E2F" w:rsidRPr="00021895">
        <w:rPr>
          <w:sz w:val="20"/>
          <w:szCs w:val="20"/>
        </w:rPr>
        <w:t xml:space="preserve">, </w:t>
      </w:r>
      <w:r w:rsidRPr="00021895">
        <w:rPr>
          <w:sz w:val="20"/>
          <w:szCs w:val="20"/>
        </w:rPr>
        <w:t>vergro</w:t>
      </w:r>
      <w:r w:rsidR="00375E2F" w:rsidRPr="00021895">
        <w:rPr>
          <w:sz w:val="20"/>
          <w:szCs w:val="20"/>
        </w:rPr>
        <w:t xml:space="preserve">ot </w:t>
      </w:r>
      <w:r w:rsidRPr="00021895">
        <w:rPr>
          <w:sz w:val="20"/>
          <w:szCs w:val="20"/>
        </w:rPr>
        <w:t xml:space="preserve">het aantal mensen dat verwoestende </w:t>
      </w:r>
      <w:proofErr w:type="spellStart"/>
      <w:r w:rsidRPr="00021895">
        <w:rPr>
          <w:sz w:val="20"/>
          <w:szCs w:val="20"/>
        </w:rPr>
        <w:t>ransomware</w:t>
      </w:r>
      <w:proofErr w:type="spellEnd"/>
      <w:r w:rsidR="001A1496" w:rsidRPr="00021895">
        <w:rPr>
          <w:sz w:val="20"/>
          <w:szCs w:val="20"/>
        </w:rPr>
        <w:t>-</w:t>
      </w:r>
      <w:r w:rsidRPr="00021895">
        <w:rPr>
          <w:sz w:val="20"/>
          <w:szCs w:val="20"/>
        </w:rPr>
        <w:t xml:space="preserve">aanvallen kan uitvoeren. Dat is op zich al zorgwekkend in normale tijden. Maar op dit moment, nu veel bedrijven zich aanpassen aan de pandemie en </w:t>
      </w:r>
      <w:r w:rsidR="00375E2F" w:rsidRPr="00021895">
        <w:rPr>
          <w:sz w:val="20"/>
          <w:szCs w:val="20"/>
        </w:rPr>
        <w:t>tegemoetkomen</w:t>
      </w:r>
      <w:r w:rsidRPr="00021895">
        <w:rPr>
          <w:sz w:val="20"/>
          <w:szCs w:val="20"/>
        </w:rPr>
        <w:t xml:space="preserve"> aan de behoefte </w:t>
      </w:r>
      <w:r w:rsidR="00563B6F" w:rsidRPr="00021895">
        <w:rPr>
          <w:sz w:val="20"/>
          <w:szCs w:val="20"/>
        </w:rPr>
        <w:t xml:space="preserve">van </w:t>
      </w:r>
      <w:r w:rsidRPr="00021895">
        <w:rPr>
          <w:sz w:val="20"/>
          <w:szCs w:val="20"/>
        </w:rPr>
        <w:t xml:space="preserve">snelle ondersteuning voor </w:t>
      </w:r>
      <w:r w:rsidR="00375E2F" w:rsidRPr="00021895">
        <w:rPr>
          <w:sz w:val="20"/>
          <w:szCs w:val="20"/>
        </w:rPr>
        <w:t>thuiswerkend personeel en een uitgedunde</w:t>
      </w:r>
      <w:r w:rsidRPr="00021895">
        <w:rPr>
          <w:sz w:val="20"/>
          <w:szCs w:val="20"/>
        </w:rPr>
        <w:t xml:space="preserve"> IT-</w:t>
      </w:r>
      <w:r w:rsidR="00375E2F" w:rsidRPr="00021895">
        <w:rPr>
          <w:sz w:val="20"/>
          <w:szCs w:val="20"/>
        </w:rPr>
        <w:t>afdeling</w:t>
      </w:r>
      <w:r w:rsidRPr="00021895">
        <w:rPr>
          <w:sz w:val="20"/>
          <w:szCs w:val="20"/>
        </w:rPr>
        <w:t>, worden de risico's van deze aanvallen groter.</w:t>
      </w:r>
      <w:r w:rsidR="00375E2F" w:rsidRPr="00021895">
        <w:rPr>
          <w:sz w:val="20"/>
          <w:szCs w:val="20"/>
        </w:rPr>
        <w:t xml:space="preserve"> Kleine bedrijven worden hierdoor</w:t>
      </w:r>
      <w:r w:rsidRPr="00021895">
        <w:rPr>
          <w:sz w:val="20"/>
          <w:szCs w:val="20"/>
        </w:rPr>
        <w:t xml:space="preserve"> kwetsba</w:t>
      </w:r>
      <w:r w:rsidR="00375E2F" w:rsidRPr="00021895">
        <w:rPr>
          <w:sz w:val="20"/>
          <w:szCs w:val="20"/>
        </w:rPr>
        <w:t>ar</w:t>
      </w:r>
      <w:r w:rsidRPr="00021895">
        <w:rPr>
          <w:sz w:val="20"/>
          <w:szCs w:val="20"/>
        </w:rPr>
        <w:t xml:space="preserve">, en </w:t>
      </w:r>
      <w:r w:rsidR="00375E2F" w:rsidRPr="00021895">
        <w:rPr>
          <w:sz w:val="20"/>
          <w:szCs w:val="20"/>
        </w:rPr>
        <w:t xml:space="preserve">door deze situatie wordt </w:t>
      </w:r>
      <w:r w:rsidRPr="00021895">
        <w:rPr>
          <w:sz w:val="20"/>
          <w:szCs w:val="20"/>
        </w:rPr>
        <w:t>IT-ondersteunend personeel</w:t>
      </w:r>
      <w:r w:rsidR="00375E2F" w:rsidRPr="00021895">
        <w:rPr>
          <w:sz w:val="20"/>
          <w:szCs w:val="20"/>
        </w:rPr>
        <w:t xml:space="preserve"> belemmerd </w:t>
      </w:r>
      <w:r w:rsidRPr="00021895">
        <w:rPr>
          <w:sz w:val="20"/>
          <w:szCs w:val="20"/>
        </w:rPr>
        <w:t>om systemen adequaat te bewaken en te beheren zoals ze dat normal</w:t>
      </w:r>
      <w:r w:rsidR="001A1496" w:rsidRPr="00021895">
        <w:rPr>
          <w:sz w:val="20"/>
          <w:szCs w:val="20"/>
        </w:rPr>
        <w:t xml:space="preserve">iter </w:t>
      </w:r>
      <w:r w:rsidRPr="00021895">
        <w:rPr>
          <w:sz w:val="20"/>
          <w:szCs w:val="20"/>
        </w:rPr>
        <w:t>zouden doen."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6C195A" w:rsidRPr="00021895" w:rsidRDefault="00E73F3B" w:rsidP="006C195A">
      <w:pPr>
        <w:spacing w:line="360" w:lineRule="auto"/>
        <w:rPr>
          <w:sz w:val="20"/>
          <w:szCs w:val="20"/>
        </w:rPr>
      </w:pPr>
      <w:r w:rsidRPr="00021895">
        <w:rPr>
          <w:sz w:val="20"/>
          <w:szCs w:val="20"/>
        </w:rPr>
        <w:t>Afnemers van</w:t>
      </w:r>
      <w:r w:rsidR="006C195A" w:rsidRPr="00021895">
        <w:rPr>
          <w:sz w:val="20"/>
          <w:szCs w:val="20"/>
        </w:rPr>
        <w:t xml:space="preserve"> </w:t>
      </w:r>
      <w:proofErr w:type="spellStart"/>
      <w:r w:rsidR="006C195A" w:rsidRPr="00021895">
        <w:rPr>
          <w:sz w:val="20"/>
          <w:szCs w:val="20"/>
        </w:rPr>
        <w:t>Dharma</w:t>
      </w:r>
      <w:r w:rsidRPr="00021895">
        <w:rPr>
          <w:sz w:val="20"/>
          <w:szCs w:val="20"/>
        </w:rPr>
        <w:t>-ransomware</w:t>
      </w:r>
      <w:proofErr w:type="spellEnd"/>
      <w:r w:rsidRPr="00021895">
        <w:rPr>
          <w:sz w:val="20"/>
          <w:szCs w:val="20"/>
        </w:rPr>
        <w:t xml:space="preserve"> leunen bijna</w:t>
      </w:r>
      <w:r w:rsidR="006C195A" w:rsidRPr="00021895">
        <w:rPr>
          <w:sz w:val="20"/>
          <w:szCs w:val="20"/>
        </w:rPr>
        <w:t xml:space="preserve"> volledig op een menugestuurd </w:t>
      </w:r>
      <w:proofErr w:type="spellStart"/>
      <w:r w:rsidR="006C195A" w:rsidRPr="00021895">
        <w:rPr>
          <w:sz w:val="20"/>
          <w:szCs w:val="20"/>
        </w:rPr>
        <w:t>PowerShell</w:t>
      </w:r>
      <w:proofErr w:type="spellEnd"/>
      <w:r w:rsidR="006C195A" w:rsidRPr="00021895">
        <w:rPr>
          <w:sz w:val="20"/>
          <w:szCs w:val="20"/>
        </w:rPr>
        <w:t xml:space="preserve">-script dat de componenten installeert en </w:t>
      </w:r>
      <w:r w:rsidRPr="00021895">
        <w:rPr>
          <w:sz w:val="20"/>
          <w:szCs w:val="20"/>
        </w:rPr>
        <w:t>op</w:t>
      </w:r>
      <w:r w:rsidR="006C195A" w:rsidRPr="00021895">
        <w:rPr>
          <w:sz w:val="20"/>
          <w:szCs w:val="20"/>
        </w:rPr>
        <w:t xml:space="preserve">start die nodig zijn om </w:t>
      </w:r>
      <w:proofErr w:type="spellStart"/>
      <w:r w:rsidR="006C195A" w:rsidRPr="00021895">
        <w:rPr>
          <w:sz w:val="20"/>
          <w:szCs w:val="20"/>
        </w:rPr>
        <w:t>ransomware</w:t>
      </w:r>
      <w:proofErr w:type="spellEnd"/>
      <w:r w:rsidR="006C195A" w:rsidRPr="00021895">
        <w:rPr>
          <w:sz w:val="20"/>
          <w:szCs w:val="20"/>
        </w:rPr>
        <w:t xml:space="preserve"> over het netwerk van het doelwit te verspreiden. Wanneer het masterscript wordt uitgevoerd, identificeert het zichzelf als </w:t>
      </w:r>
      <w:r w:rsidR="001A1496" w:rsidRPr="00021895">
        <w:rPr>
          <w:sz w:val="20"/>
          <w:szCs w:val="20"/>
        </w:rPr>
        <w:t>‘</w:t>
      </w:r>
      <w:proofErr w:type="spellStart"/>
      <w:r w:rsidR="006C195A" w:rsidRPr="00021895">
        <w:rPr>
          <w:sz w:val="20"/>
          <w:szCs w:val="20"/>
        </w:rPr>
        <w:t>Toolbox</w:t>
      </w:r>
      <w:proofErr w:type="spellEnd"/>
      <w:r w:rsidR="001A1496" w:rsidRPr="00021895">
        <w:rPr>
          <w:sz w:val="20"/>
          <w:szCs w:val="20"/>
        </w:rPr>
        <w:t>’</w:t>
      </w:r>
      <w:r w:rsidR="006C195A" w:rsidRPr="00021895">
        <w:rPr>
          <w:sz w:val="20"/>
          <w:szCs w:val="20"/>
        </w:rPr>
        <w:t xml:space="preserve"> en lanceert het de aanval met het bericht </w:t>
      </w:r>
      <w:r w:rsidR="001A1496" w:rsidRPr="00021895">
        <w:rPr>
          <w:sz w:val="20"/>
          <w:szCs w:val="20"/>
        </w:rPr>
        <w:t>‘</w:t>
      </w:r>
      <w:r w:rsidR="00E747E8" w:rsidRPr="00021895">
        <w:rPr>
          <w:sz w:val="20"/>
          <w:szCs w:val="20"/>
        </w:rPr>
        <w:t xml:space="preserve">Have </w:t>
      </w:r>
      <w:proofErr w:type="spellStart"/>
      <w:r w:rsidR="00E747E8" w:rsidRPr="00021895">
        <w:rPr>
          <w:sz w:val="20"/>
          <w:szCs w:val="20"/>
        </w:rPr>
        <w:t>fun</w:t>
      </w:r>
      <w:proofErr w:type="spellEnd"/>
      <w:r w:rsidR="006C195A" w:rsidRPr="00021895">
        <w:rPr>
          <w:sz w:val="20"/>
          <w:szCs w:val="20"/>
        </w:rPr>
        <w:t xml:space="preserve">, </w:t>
      </w:r>
      <w:proofErr w:type="spellStart"/>
      <w:r w:rsidR="006C195A" w:rsidRPr="00021895">
        <w:rPr>
          <w:sz w:val="20"/>
          <w:szCs w:val="20"/>
        </w:rPr>
        <w:t>bro</w:t>
      </w:r>
      <w:proofErr w:type="spellEnd"/>
      <w:r w:rsidR="006C195A" w:rsidRPr="00021895">
        <w:rPr>
          <w:sz w:val="20"/>
          <w:szCs w:val="20"/>
        </w:rPr>
        <w:t>!</w:t>
      </w:r>
      <w:r w:rsidR="001A1496" w:rsidRPr="00021895">
        <w:rPr>
          <w:sz w:val="20"/>
          <w:szCs w:val="20"/>
        </w:rPr>
        <w:t>’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  <w:r w:rsidRPr="00021895">
        <w:rPr>
          <w:sz w:val="20"/>
          <w:szCs w:val="20"/>
        </w:rPr>
        <w:lastRenderedPageBreak/>
        <w:t xml:space="preserve">Het aanvalsproces is </w:t>
      </w:r>
      <w:r w:rsidR="00E747E8" w:rsidRPr="00021895">
        <w:rPr>
          <w:sz w:val="20"/>
          <w:szCs w:val="20"/>
        </w:rPr>
        <w:t xml:space="preserve">onder meer </w:t>
      </w:r>
      <w:r w:rsidRPr="00021895">
        <w:rPr>
          <w:sz w:val="20"/>
          <w:szCs w:val="20"/>
        </w:rPr>
        <w:t xml:space="preserve">sterk afhankelijk van het misbruik van open source-tools. Decodering is een verrassend </w:t>
      </w:r>
      <w:r w:rsidR="00E747E8" w:rsidRPr="00021895">
        <w:rPr>
          <w:sz w:val="20"/>
          <w:szCs w:val="20"/>
        </w:rPr>
        <w:t xml:space="preserve">ingewikkeld </w:t>
      </w:r>
      <w:r w:rsidRPr="00021895">
        <w:rPr>
          <w:sz w:val="20"/>
          <w:szCs w:val="20"/>
        </w:rPr>
        <w:t xml:space="preserve">proces </w:t>
      </w:r>
      <w:r w:rsidR="00E747E8" w:rsidRPr="00021895">
        <w:rPr>
          <w:sz w:val="20"/>
          <w:szCs w:val="20"/>
        </w:rPr>
        <w:t xml:space="preserve">dat </w:t>
      </w:r>
      <w:r w:rsidRPr="00021895">
        <w:rPr>
          <w:sz w:val="20"/>
          <w:szCs w:val="20"/>
        </w:rPr>
        <w:t>in twee fasen</w:t>
      </w:r>
      <w:r w:rsidR="00E747E8" w:rsidRPr="00021895">
        <w:rPr>
          <w:sz w:val="20"/>
          <w:szCs w:val="20"/>
        </w:rPr>
        <w:t xml:space="preserve"> plaatsvindt</w:t>
      </w:r>
      <w:r w:rsidRPr="00021895">
        <w:rPr>
          <w:sz w:val="20"/>
          <w:szCs w:val="20"/>
        </w:rPr>
        <w:t xml:space="preserve">. </w:t>
      </w:r>
      <w:r w:rsidR="00E747E8" w:rsidRPr="00021895">
        <w:rPr>
          <w:sz w:val="20"/>
          <w:szCs w:val="20"/>
        </w:rPr>
        <w:t xml:space="preserve">Slachtoffers </w:t>
      </w:r>
      <w:r w:rsidRPr="00021895">
        <w:rPr>
          <w:sz w:val="20"/>
          <w:szCs w:val="20"/>
        </w:rPr>
        <w:t xml:space="preserve">die contact </w:t>
      </w:r>
      <w:r w:rsidR="00E747E8" w:rsidRPr="00021895">
        <w:rPr>
          <w:sz w:val="20"/>
          <w:szCs w:val="20"/>
        </w:rPr>
        <w:t>zoeken</w:t>
      </w:r>
      <w:r w:rsidRPr="00021895">
        <w:rPr>
          <w:sz w:val="20"/>
          <w:szCs w:val="20"/>
        </w:rPr>
        <w:t xml:space="preserve"> voor herstelsleutels krijgen een eerste-fase-tool die details van al hun gecodeerde bestanden </w:t>
      </w:r>
      <w:r w:rsidR="00563B6F" w:rsidRPr="00021895">
        <w:rPr>
          <w:sz w:val="20"/>
          <w:szCs w:val="20"/>
        </w:rPr>
        <w:t>onttrekt</w:t>
      </w:r>
      <w:r w:rsidRPr="00021895">
        <w:rPr>
          <w:sz w:val="20"/>
          <w:szCs w:val="20"/>
        </w:rPr>
        <w:t xml:space="preserve">. </w:t>
      </w:r>
      <w:r w:rsidR="00563B6F" w:rsidRPr="00021895">
        <w:rPr>
          <w:sz w:val="20"/>
          <w:szCs w:val="20"/>
        </w:rPr>
        <w:t xml:space="preserve">Geassocieerden </w:t>
      </w:r>
      <w:r w:rsidRPr="00021895">
        <w:rPr>
          <w:sz w:val="20"/>
          <w:szCs w:val="20"/>
        </w:rPr>
        <w:t xml:space="preserve">delen deze </w:t>
      </w:r>
      <w:r w:rsidR="00563B6F" w:rsidRPr="00021895">
        <w:rPr>
          <w:sz w:val="20"/>
          <w:szCs w:val="20"/>
        </w:rPr>
        <w:t xml:space="preserve">gewonnen </w:t>
      </w:r>
      <w:r w:rsidRPr="00021895">
        <w:rPr>
          <w:sz w:val="20"/>
          <w:szCs w:val="20"/>
        </w:rPr>
        <w:t xml:space="preserve">gegevens vervolgens met hun operators, die een decoderingssleutel in de tweede fase voor de bestanden verstrekken. Hoe effectief dit proces is bij het daadwerkelijk herstellen van gegevens voor </w:t>
      </w:r>
      <w:r w:rsidR="00563B6F" w:rsidRPr="00021895">
        <w:rPr>
          <w:sz w:val="20"/>
          <w:szCs w:val="20"/>
        </w:rPr>
        <w:t>het doelwit</w:t>
      </w:r>
      <w:r w:rsidRPr="00021895">
        <w:rPr>
          <w:sz w:val="20"/>
          <w:szCs w:val="20"/>
        </w:rPr>
        <w:t xml:space="preserve">, hangt volgens het </w:t>
      </w:r>
      <w:proofErr w:type="spellStart"/>
      <w:r w:rsidR="00E747E8" w:rsidRPr="00021895">
        <w:rPr>
          <w:sz w:val="20"/>
          <w:szCs w:val="20"/>
        </w:rPr>
        <w:t>Sophos</w:t>
      </w:r>
      <w:proofErr w:type="spellEnd"/>
      <w:r w:rsidR="00E747E8" w:rsidRPr="00021895">
        <w:rPr>
          <w:sz w:val="20"/>
          <w:szCs w:val="20"/>
        </w:rPr>
        <w:t>-</w:t>
      </w:r>
      <w:r w:rsidRPr="00021895">
        <w:rPr>
          <w:sz w:val="20"/>
          <w:szCs w:val="20"/>
        </w:rPr>
        <w:t xml:space="preserve">onderzoek sterk af van de vaardigheden en gemoedstoestand van </w:t>
      </w:r>
      <w:r w:rsidR="00563B6F" w:rsidRPr="00021895">
        <w:rPr>
          <w:sz w:val="20"/>
          <w:szCs w:val="20"/>
        </w:rPr>
        <w:t>die geassocieerden</w:t>
      </w:r>
      <w:r w:rsidRPr="00021895">
        <w:rPr>
          <w:sz w:val="20"/>
          <w:szCs w:val="20"/>
        </w:rPr>
        <w:t xml:space="preserve">. </w:t>
      </w:r>
      <w:proofErr w:type="spellStart"/>
      <w:r w:rsidRPr="00021895">
        <w:rPr>
          <w:sz w:val="20"/>
          <w:szCs w:val="20"/>
        </w:rPr>
        <w:t>Sophos</w:t>
      </w:r>
      <w:proofErr w:type="spellEnd"/>
      <w:r w:rsidRPr="00021895">
        <w:rPr>
          <w:sz w:val="20"/>
          <w:szCs w:val="20"/>
        </w:rPr>
        <w:t xml:space="preserve"> zag bijvoorbeeld af en toe dat gelieerde ondernemingen een deel van de sleutels achterhielden als hefboom om extra losgeld te eisen.</w:t>
      </w:r>
    </w:p>
    <w:p w:rsidR="006C195A" w:rsidRPr="00021895" w:rsidRDefault="006C195A" w:rsidP="006C195A">
      <w:pPr>
        <w:spacing w:line="360" w:lineRule="auto"/>
        <w:rPr>
          <w:sz w:val="20"/>
          <w:szCs w:val="20"/>
        </w:rPr>
      </w:pPr>
    </w:p>
    <w:p w:rsidR="00013358" w:rsidRPr="00021895" w:rsidRDefault="006C195A" w:rsidP="006C195A">
      <w:pPr>
        <w:spacing w:line="360" w:lineRule="auto"/>
        <w:rPr>
          <w:sz w:val="20"/>
          <w:szCs w:val="20"/>
        </w:rPr>
      </w:pPr>
      <w:r w:rsidRPr="00021895">
        <w:rPr>
          <w:sz w:val="20"/>
          <w:szCs w:val="20"/>
        </w:rPr>
        <w:t xml:space="preserve">"Met zoveel losgeldeisen van miljoenen dollars, spraakmakende doelwitten en geavanceerde tegenstanders zoals </w:t>
      </w:r>
      <w:proofErr w:type="spellStart"/>
      <w:r w:rsidRPr="00021895">
        <w:rPr>
          <w:sz w:val="20"/>
          <w:szCs w:val="20"/>
        </w:rPr>
        <w:t>WastedLocker</w:t>
      </w:r>
      <w:proofErr w:type="spellEnd"/>
      <w:r w:rsidRPr="00021895">
        <w:rPr>
          <w:sz w:val="20"/>
          <w:szCs w:val="20"/>
        </w:rPr>
        <w:t xml:space="preserve"> die </w:t>
      </w:r>
      <w:r w:rsidR="001A1496" w:rsidRPr="00021895">
        <w:rPr>
          <w:sz w:val="20"/>
          <w:szCs w:val="20"/>
        </w:rPr>
        <w:t xml:space="preserve">het nieuws </w:t>
      </w:r>
      <w:r w:rsidRPr="00021895">
        <w:rPr>
          <w:sz w:val="20"/>
          <w:szCs w:val="20"/>
        </w:rPr>
        <w:t xml:space="preserve">halen, kan het gemakkelijk zijn om te vergeten dat bedreigingen zoals </w:t>
      </w:r>
      <w:proofErr w:type="spellStart"/>
      <w:r w:rsidRPr="00021895">
        <w:rPr>
          <w:sz w:val="20"/>
          <w:szCs w:val="20"/>
        </w:rPr>
        <w:t>Dharma</w:t>
      </w:r>
      <w:proofErr w:type="spellEnd"/>
      <w:r w:rsidRPr="00021895">
        <w:rPr>
          <w:sz w:val="20"/>
          <w:szCs w:val="20"/>
        </w:rPr>
        <w:t xml:space="preserve"> springlevend zijn, waardoor een hele reeks cybercriminelen meerdere kleinere doelwitten </w:t>
      </w:r>
      <w:r w:rsidR="00563B6F" w:rsidRPr="00021895">
        <w:rPr>
          <w:sz w:val="20"/>
          <w:szCs w:val="20"/>
        </w:rPr>
        <w:t xml:space="preserve">in het vizier nemen </w:t>
      </w:r>
      <w:r w:rsidRPr="00021895">
        <w:rPr>
          <w:sz w:val="20"/>
          <w:szCs w:val="20"/>
        </w:rPr>
        <w:t>om een ​​fortuin binnen te halen, achtduizend dollar per keer</w:t>
      </w:r>
      <w:r w:rsidR="001A1496" w:rsidRPr="00021895">
        <w:rPr>
          <w:sz w:val="20"/>
          <w:szCs w:val="20"/>
        </w:rPr>
        <w:t>”, sluit</w:t>
      </w:r>
      <w:r w:rsidRPr="00021895">
        <w:rPr>
          <w:sz w:val="20"/>
          <w:szCs w:val="20"/>
        </w:rPr>
        <w:t xml:space="preserve"> Gallagher</w:t>
      </w:r>
      <w:r w:rsidR="001A1496" w:rsidRPr="00021895">
        <w:rPr>
          <w:sz w:val="20"/>
          <w:szCs w:val="20"/>
        </w:rPr>
        <w:t xml:space="preserve"> af</w:t>
      </w:r>
      <w:r w:rsidRPr="00021895">
        <w:rPr>
          <w:sz w:val="20"/>
          <w:szCs w:val="20"/>
        </w:rPr>
        <w:t>.</w:t>
      </w:r>
    </w:p>
    <w:p w:rsidR="002B5FC4" w:rsidRPr="00021895" w:rsidRDefault="002B5FC4" w:rsidP="009C2360">
      <w:pPr>
        <w:spacing w:line="360" w:lineRule="auto"/>
        <w:rPr>
          <w:sz w:val="20"/>
          <w:szCs w:val="20"/>
        </w:rPr>
      </w:pPr>
    </w:p>
    <w:p w:rsidR="009C2360" w:rsidRPr="00021895" w:rsidRDefault="008C01A5" w:rsidP="009C2360">
      <w:pPr>
        <w:spacing w:line="360" w:lineRule="auto"/>
        <w:rPr>
          <w:b/>
          <w:bCs/>
          <w:sz w:val="20"/>
          <w:szCs w:val="20"/>
        </w:rPr>
      </w:pPr>
      <w:r w:rsidRPr="00021895">
        <w:rPr>
          <w:rFonts w:cs="Calibri"/>
          <w:b/>
          <w:bCs/>
          <w:sz w:val="20"/>
          <w:szCs w:val="20"/>
        </w:rPr>
        <w:t xml:space="preserve">Over </w:t>
      </w:r>
      <w:proofErr w:type="spellStart"/>
      <w:r w:rsidRPr="00021895">
        <w:rPr>
          <w:rFonts w:cs="Calibri"/>
          <w:b/>
          <w:bCs/>
          <w:sz w:val="20"/>
          <w:szCs w:val="20"/>
        </w:rPr>
        <w:t>Sophos</w:t>
      </w:r>
      <w:proofErr w:type="spellEnd"/>
    </w:p>
    <w:p w:rsidR="004312E8" w:rsidRPr="00021895" w:rsidRDefault="004312E8" w:rsidP="004312E8">
      <w:pPr>
        <w:spacing w:line="360" w:lineRule="auto"/>
        <w:rPr>
          <w:rFonts w:eastAsia="Times New Roman" w:cs="Times New Roman"/>
          <w:sz w:val="20"/>
          <w:szCs w:val="20"/>
          <w:lang w:eastAsia="nl-NL"/>
        </w:rPr>
      </w:pPr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Als een wereldwijde leider in </w:t>
      </w:r>
      <w:r w:rsidRPr="00021895">
        <w:rPr>
          <w:rFonts w:eastAsia="Times New Roman" w:cs="Times New Roman"/>
          <w:i/>
          <w:iCs/>
          <w:color w:val="000000"/>
          <w:sz w:val="20"/>
          <w:szCs w:val="20"/>
          <w:lang w:eastAsia="nl-NL"/>
        </w:rPr>
        <w:t>next-gen</w:t>
      </w:r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cybersecurity beschermt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meer dan 400.000 organisaties, ongeacht bedrijfsgrootte, in meer dan 150 landen tegen de meest geavanceerde cyberdreigingen van vandaag. Aangedreven door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SophosLabs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, een wereldwijd team gespecialiseerd in bedreiginginformatie en wetenschappelijke data, beveiligen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’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cloud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-native en AI-verbeterde oplossingen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endpoints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(laptops, servers en mobiele apparaten) en netwerken tegen immer evoluerende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cybercriminele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tactieken en technieken. Hieronder vallen onder meer geautomatiseerde en actieve, vijandige inbreuken,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ransomware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, malware,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exploits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, data-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exfiltration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,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phishing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en meer. Het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cloudgebaseerde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Central-platform integreert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’ gehele portfolio - van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Intercept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X-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endpointoplossing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tot XG Firewall - in een enkel systeem: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Synchronized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Security. </w:t>
      </w:r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br/>
      </w:r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br/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-producten zijn exclusief verkrijgbaar via een wereldwijd kanaal van meer dan 53.000 partners en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Managed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Service Providers.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stelt zijn innovatieve commerciële technologieën ook beschikbaar aan consumenten via </w:t>
      </w:r>
      <w:proofErr w:type="spellStart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Sophos</w:t>
      </w:r>
      <w:proofErr w:type="spellEnd"/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 xml:space="preserve"> Home. Het bedrijf is gevestigd in Oxford, Verenigd Koninkrijk. Meer informatie: </w:t>
      </w:r>
      <w:hyperlink r:id="rId6" w:history="1">
        <w:r w:rsidRPr="00021895">
          <w:rPr>
            <w:rFonts w:eastAsia="Times New Roman" w:cs="Times New Roman"/>
            <w:color w:val="0000FF"/>
            <w:sz w:val="20"/>
            <w:szCs w:val="20"/>
            <w:u w:val="single"/>
            <w:lang w:eastAsia="nl-NL"/>
          </w:rPr>
          <w:t>www.sophos.com</w:t>
        </w:r>
      </w:hyperlink>
      <w:r w:rsidRPr="00021895">
        <w:rPr>
          <w:rFonts w:eastAsia="Times New Roman" w:cs="Times New Roman"/>
          <w:color w:val="000000"/>
          <w:sz w:val="20"/>
          <w:szCs w:val="20"/>
          <w:lang w:eastAsia="nl-NL"/>
        </w:rPr>
        <w:t>.</w:t>
      </w:r>
    </w:p>
    <w:p w:rsidR="00B95541" w:rsidRPr="00021895" w:rsidRDefault="00B95541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</w:p>
    <w:p w:rsidR="00B95541" w:rsidRPr="00021895" w:rsidRDefault="00B95541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0"/>
          <w:szCs w:val="20"/>
        </w:rPr>
      </w:pPr>
      <w:r w:rsidRPr="00021895">
        <w:rPr>
          <w:rFonts w:cs="Calibri"/>
          <w:b/>
          <w:sz w:val="20"/>
          <w:szCs w:val="20"/>
        </w:rPr>
        <w:t>Voor meer informatie, interviewmogelijkheden of beeldmateriaal:</w:t>
      </w:r>
    </w:p>
    <w:p w:rsidR="002B5FC4" w:rsidRPr="00021895" w:rsidRDefault="00563B6F" w:rsidP="00B95541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r w:rsidRPr="00021895">
        <w:rPr>
          <w:rFonts w:cs="Calibri"/>
          <w:sz w:val="20"/>
          <w:szCs w:val="20"/>
          <w:lang w:val="en-US"/>
        </w:rPr>
        <w:t xml:space="preserve">Sandra Van </w:t>
      </w:r>
      <w:proofErr w:type="spellStart"/>
      <w:r w:rsidRPr="00021895">
        <w:rPr>
          <w:rFonts w:cs="Calibri"/>
          <w:sz w:val="20"/>
          <w:szCs w:val="20"/>
          <w:lang w:val="en-US"/>
        </w:rPr>
        <w:t>Hauwaert</w:t>
      </w:r>
      <w:proofErr w:type="spellEnd"/>
      <w:r w:rsidRPr="00021895">
        <w:rPr>
          <w:rFonts w:cs="Calibri"/>
          <w:sz w:val="20"/>
          <w:szCs w:val="20"/>
          <w:lang w:val="en-US"/>
        </w:rPr>
        <w:t xml:space="preserve">, Square Egg Communications, </w:t>
      </w:r>
      <w:hyperlink r:id="rId7" w:history="1">
        <w:r w:rsidRPr="00021895">
          <w:rPr>
            <w:rStyle w:val="Hyperlink"/>
            <w:rFonts w:cs="Calibri"/>
            <w:sz w:val="20"/>
            <w:szCs w:val="20"/>
            <w:lang w:val="en-US"/>
          </w:rPr>
          <w:t>sandra@square-egg.be</w:t>
        </w:r>
      </w:hyperlink>
      <w:r w:rsidRPr="00021895">
        <w:rPr>
          <w:rFonts w:cs="Calibri"/>
          <w:sz w:val="20"/>
          <w:szCs w:val="20"/>
          <w:lang w:val="en-US"/>
        </w:rPr>
        <w:t>, GSM 0497251816.</w:t>
      </w:r>
    </w:p>
    <w:sectPr w:rsidR="002B5FC4" w:rsidRPr="00021895" w:rsidSect="002B5FC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34712"/>
    <w:multiLevelType w:val="hybridMultilevel"/>
    <w:tmpl w:val="C0AE6CA2"/>
    <w:lvl w:ilvl="0" w:tplc="BC1AAEC8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4932"/>
    <w:multiLevelType w:val="hybridMultilevel"/>
    <w:tmpl w:val="6A0004B8"/>
    <w:lvl w:ilvl="0" w:tplc="F6B2979A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C4"/>
    <w:rsid w:val="00013358"/>
    <w:rsid w:val="000211BA"/>
    <w:rsid w:val="00021895"/>
    <w:rsid w:val="00036CA5"/>
    <w:rsid w:val="000C04A0"/>
    <w:rsid w:val="001124BD"/>
    <w:rsid w:val="001803E3"/>
    <w:rsid w:val="0019636D"/>
    <w:rsid w:val="001A1496"/>
    <w:rsid w:val="001B435B"/>
    <w:rsid w:val="002B5FC4"/>
    <w:rsid w:val="00351331"/>
    <w:rsid w:val="00375E2F"/>
    <w:rsid w:val="00387377"/>
    <w:rsid w:val="0039632F"/>
    <w:rsid w:val="003E31AA"/>
    <w:rsid w:val="003E719B"/>
    <w:rsid w:val="004312E8"/>
    <w:rsid w:val="00496A29"/>
    <w:rsid w:val="00562EA4"/>
    <w:rsid w:val="00563556"/>
    <w:rsid w:val="00563B6F"/>
    <w:rsid w:val="00691182"/>
    <w:rsid w:val="006A10F2"/>
    <w:rsid w:val="006C195A"/>
    <w:rsid w:val="006D2F8E"/>
    <w:rsid w:val="007547E4"/>
    <w:rsid w:val="007652E0"/>
    <w:rsid w:val="00876F12"/>
    <w:rsid w:val="008C01A5"/>
    <w:rsid w:val="008E090D"/>
    <w:rsid w:val="00902815"/>
    <w:rsid w:val="00957ADA"/>
    <w:rsid w:val="009C2360"/>
    <w:rsid w:val="009D30E0"/>
    <w:rsid w:val="009E3C76"/>
    <w:rsid w:val="00A1124C"/>
    <w:rsid w:val="00A8303D"/>
    <w:rsid w:val="00AC2DB6"/>
    <w:rsid w:val="00B32679"/>
    <w:rsid w:val="00B805A4"/>
    <w:rsid w:val="00B95541"/>
    <w:rsid w:val="00BC3F4D"/>
    <w:rsid w:val="00C970A2"/>
    <w:rsid w:val="00CE6764"/>
    <w:rsid w:val="00D60024"/>
    <w:rsid w:val="00D9638E"/>
    <w:rsid w:val="00D96A48"/>
    <w:rsid w:val="00E73F3B"/>
    <w:rsid w:val="00E747E8"/>
    <w:rsid w:val="00F67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102"/>
  <w15:docId w15:val="{10130085-5D0E-3C49-8B69-52160AD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4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rsid w:val="00B955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AC2D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2DB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a@square-eg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os.com" TargetMode="External"/><Relationship Id="rId5" Type="http://schemas.openxmlformats.org/officeDocument/2006/relationships/hyperlink" Target="https://news.sophos.com/en-us/2020/08/12/color-by-numbers-inside-a-dharma-ransomware-as-a-service-attac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Havana Orange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Jacob-Jan Esmeijer</dc:creator>
  <cp:lastModifiedBy>Sandra Van Hauwaert</cp:lastModifiedBy>
  <cp:revision>3</cp:revision>
  <cp:lastPrinted>2016-05-04T10:10:00Z</cp:lastPrinted>
  <dcterms:created xsi:type="dcterms:W3CDTF">2020-08-17T13:41:00Z</dcterms:created>
  <dcterms:modified xsi:type="dcterms:W3CDTF">2020-09-01T09:07:00Z</dcterms:modified>
</cp:coreProperties>
</file>